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A2D1" w14:textId="1FF2ABB5" w:rsidR="00E94F77" w:rsidRPr="006F0495" w:rsidRDefault="00FE16E1" w:rsidP="00E94F77">
      <w:pPr>
        <w:rPr>
          <w:b/>
          <w:bCs/>
          <w:sz w:val="26"/>
          <w:szCs w:val="26"/>
        </w:rPr>
      </w:pPr>
      <w:r>
        <w:rPr>
          <w:b/>
          <w:bCs/>
          <w:sz w:val="26"/>
          <w:szCs w:val="26"/>
        </w:rPr>
        <w:t>A</w:t>
      </w:r>
      <w:r w:rsidR="00E94F77" w:rsidRPr="006F0495">
        <w:rPr>
          <w:b/>
          <w:bCs/>
          <w:sz w:val="26"/>
          <w:szCs w:val="26"/>
        </w:rPr>
        <w:t xml:space="preserve">pprenticeships </w:t>
      </w:r>
      <w:r w:rsidR="006F0495">
        <w:rPr>
          <w:b/>
          <w:bCs/>
          <w:sz w:val="26"/>
          <w:szCs w:val="26"/>
        </w:rPr>
        <w:t>provide</w:t>
      </w:r>
      <w:r w:rsidR="00E94F77" w:rsidRPr="006F0495">
        <w:rPr>
          <w:b/>
          <w:bCs/>
          <w:sz w:val="26"/>
          <w:szCs w:val="26"/>
        </w:rPr>
        <w:t xml:space="preserve"> high-quality</w:t>
      </w:r>
      <w:r w:rsidR="006F0495">
        <w:rPr>
          <w:b/>
          <w:bCs/>
          <w:sz w:val="26"/>
          <w:szCs w:val="26"/>
        </w:rPr>
        <w:t>,</w:t>
      </w:r>
      <w:r w:rsidR="00E94F77" w:rsidRPr="006F0495">
        <w:rPr>
          <w:b/>
          <w:bCs/>
          <w:sz w:val="26"/>
          <w:szCs w:val="26"/>
        </w:rPr>
        <w:t xml:space="preserve"> paid on-the-job training and education.</w:t>
      </w:r>
    </w:p>
    <w:p w14:paraId="634119D8" w14:textId="17C6143D" w:rsidR="0087796C" w:rsidRDefault="0087796C" w:rsidP="002805CD">
      <w:pPr>
        <w:ind w:right="-160"/>
        <w:rPr>
          <w:b/>
          <w:bCs/>
        </w:rPr>
      </w:pPr>
    </w:p>
    <w:p w14:paraId="1ABB07FB" w14:textId="662F2346" w:rsidR="00166F0A" w:rsidRPr="00427FA2" w:rsidRDefault="00166F0A" w:rsidP="00166F0A">
      <w:pPr>
        <w:rPr>
          <w:color w:val="4F81BD" w:themeColor="accent1"/>
          <w:sz w:val="26"/>
          <w:szCs w:val="26"/>
        </w:rPr>
      </w:pPr>
      <w:r w:rsidRPr="00427FA2">
        <w:rPr>
          <w:b/>
          <w:bCs/>
          <w:color w:val="4F81BD" w:themeColor="accent1"/>
          <w:sz w:val="28"/>
          <w:szCs w:val="28"/>
        </w:rPr>
        <w:t xml:space="preserve">Research </w:t>
      </w:r>
      <w:r w:rsidR="00C70BBC" w:rsidRPr="00427FA2">
        <w:rPr>
          <w:b/>
          <w:bCs/>
          <w:color w:val="4F81BD" w:themeColor="accent1"/>
          <w:sz w:val="26"/>
          <w:szCs w:val="26"/>
        </w:rPr>
        <w:t>|</w:t>
      </w:r>
      <w:r w:rsidR="00CE25C3" w:rsidRPr="00427FA2">
        <w:rPr>
          <w:b/>
          <w:bCs/>
          <w:color w:val="4F81BD" w:themeColor="accent1"/>
          <w:sz w:val="26"/>
          <w:szCs w:val="26"/>
        </w:rPr>
        <w:t xml:space="preserve"> Understand Apprenticeships</w:t>
      </w:r>
      <w:r w:rsidR="00C70BBC" w:rsidRPr="00427FA2">
        <w:rPr>
          <w:b/>
          <w:bCs/>
          <w:color w:val="4F81BD" w:themeColor="accent1"/>
          <w:sz w:val="26"/>
          <w:szCs w:val="26"/>
        </w:rPr>
        <w:t xml:space="preserve"> </w:t>
      </w:r>
    </w:p>
    <w:p w14:paraId="4B077581" w14:textId="0BA48715" w:rsidR="00830891" w:rsidRDefault="00830891" w:rsidP="00CB6663">
      <w:r>
        <w:t xml:space="preserve">Researching is not only important to select your occupation choice, it also is an important part to prepare yourself for the application and interview process. Employers want to know you fully understand the industry and occupation workplace responsibilities, qualifications, and the type of work you will be performing if chosen as an apprentice. The more knowledgeable and prepared you are, the better you will be able to compete for open positions. </w:t>
      </w:r>
    </w:p>
    <w:p w14:paraId="41DEEE38" w14:textId="77777777" w:rsidR="00CB6663" w:rsidRDefault="00CB6663" w:rsidP="00CB6663"/>
    <w:p w14:paraId="3BB9E299" w14:textId="5890E820" w:rsidR="00EF55C4" w:rsidRDefault="00D42F49" w:rsidP="00166F0A">
      <w:pPr>
        <w:pStyle w:val="ListParagraph"/>
        <w:widowControl/>
        <w:numPr>
          <w:ilvl w:val="0"/>
          <w:numId w:val="11"/>
        </w:numPr>
        <w:autoSpaceDE/>
        <w:autoSpaceDN/>
        <w:spacing w:after="160" w:line="259" w:lineRule="auto"/>
        <w:contextualSpacing/>
      </w:pPr>
      <w:r w:rsidRPr="00856997">
        <w:rPr>
          <w:b/>
          <w:bCs/>
        </w:rPr>
        <w:t>Apprenticeship Options</w:t>
      </w:r>
      <w:r w:rsidR="00856997">
        <w:t xml:space="preserve"> -- </w:t>
      </w:r>
      <w:r w:rsidR="00EF55C4">
        <w:t>Discover the many careers that begin with an apprenticeship:</w:t>
      </w:r>
      <w:r w:rsidR="00830891">
        <w:t xml:space="preserve"> </w:t>
      </w:r>
      <w:hyperlink r:id="rId7" w:history="1">
        <w:r w:rsidR="00830891" w:rsidRPr="000B41FD">
          <w:rPr>
            <w:rStyle w:val="Hyperlink"/>
          </w:rPr>
          <w:t>https://oregonapprenticeship.org/apprenticeship/</w:t>
        </w:r>
      </w:hyperlink>
      <w:r w:rsidR="00EF55C4">
        <w:t xml:space="preserve"> </w:t>
      </w:r>
    </w:p>
    <w:p w14:paraId="5DE7CF67" w14:textId="7F75E57B" w:rsidR="00166F0A" w:rsidRDefault="00E94F77" w:rsidP="00165D66">
      <w:pPr>
        <w:pStyle w:val="ListParagraph"/>
        <w:widowControl/>
        <w:numPr>
          <w:ilvl w:val="0"/>
          <w:numId w:val="10"/>
        </w:numPr>
        <w:autoSpaceDE/>
        <w:autoSpaceDN/>
        <w:spacing w:after="160" w:line="259" w:lineRule="auto"/>
        <w:contextualSpacing/>
      </w:pPr>
      <w:r w:rsidRPr="00166F0A">
        <w:rPr>
          <w:b/>
          <w:bCs/>
        </w:rPr>
        <w:t>Oregon Registered Apprenticeships</w:t>
      </w:r>
      <w:r w:rsidR="007428A5" w:rsidRPr="00166F0A">
        <w:rPr>
          <w:b/>
          <w:bCs/>
        </w:rPr>
        <w:t xml:space="preserve"> Video: </w:t>
      </w:r>
      <w:hyperlink r:id="rId8" w:history="1">
        <w:r w:rsidR="006F0495" w:rsidRPr="002437BF">
          <w:rPr>
            <w:rStyle w:val="Hyperlink"/>
          </w:rPr>
          <w:t>https://www.youtube.com/watch?v=F8BEc_RLTD4</w:t>
        </w:r>
      </w:hyperlink>
    </w:p>
    <w:p w14:paraId="13A7F538" w14:textId="305900A1" w:rsidR="00590990" w:rsidRPr="005B17B7" w:rsidRDefault="00E94F77" w:rsidP="00590990">
      <w:pPr>
        <w:pStyle w:val="ListParagraph"/>
        <w:widowControl/>
        <w:numPr>
          <w:ilvl w:val="0"/>
          <w:numId w:val="10"/>
        </w:numPr>
        <w:autoSpaceDE/>
        <w:autoSpaceDN/>
        <w:spacing w:after="160" w:line="259" w:lineRule="auto"/>
        <w:contextualSpacing/>
      </w:pPr>
      <w:r w:rsidRPr="00166F0A">
        <w:rPr>
          <w:b/>
          <w:bCs/>
        </w:rPr>
        <w:t>Oregon Tradeswomen Intro to Apprenticeships</w:t>
      </w:r>
      <w:r w:rsidR="00FC2E36" w:rsidRPr="00166F0A">
        <w:rPr>
          <w:b/>
          <w:bCs/>
        </w:rPr>
        <w:t xml:space="preserve"> Video: </w:t>
      </w:r>
      <w:hyperlink r:id="rId9" w:history="1">
        <w:r w:rsidR="00FC2E36" w:rsidRPr="006C04E8">
          <w:rPr>
            <w:rStyle w:val="Hyperlink"/>
          </w:rPr>
          <w:t>https://www.youtube.com/watch?v=Q4GLw8BA23Q</w:t>
        </w:r>
      </w:hyperlink>
    </w:p>
    <w:p w14:paraId="087480D0" w14:textId="77777777" w:rsidR="00BD5B8F" w:rsidRPr="00BD5B8F" w:rsidRDefault="00BD5B8F" w:rsidP="00BD5B8F">
      <w:pPr>
        <w:rPr>
          <w:b/>
          <w:bCs/>
        </w:rPr>
      </w:pPr>
      <w:r w:rsidRPr="00BD5B8F">
        <w:rPr>
          <w:b/>
          <w:bCs/>
        </w:rPr>
        <w:t>Age Requirements</w:t>
      </w:r>
    </w:p>
    <w:p w14:paraId="787E6900" w14:textId="77777777" w:rsidR="00BD5B8F" w:rsidRPr="00250884" w:rsidRDefault="00BD5B8F" w:rsidP="00604F3B">
      <w:r>
        <w:t>Most apprenticeships allow individuals to apply at 18 years of age. However, some more selective and competitive apprenticeship programs may choose older applicants specifically because of their work and additional career/technical education experience.</w:t>
      </w:r>
    </w:p>
    <w:p w14:paraId="59F9A247" w14:textId="77777777" w:rsidR="00830891" w:rsidRDefault="00830891" w:rsidP="008D16C4">
      <w:pPr>
        <w:widowControl/>
        <w:autoSpaceDE/>
        <w:autoSpaceDN/>
        <w:spacing w:after="160" w:line="259" w:lineRule="auto"/>
        <w:contextualSpacing/>
        <w:rPr>
          <w:b/>
          <w:bCs/>
          <w:sz w:val="26"/>
          <w:szCs w:val="26"/>
        </w:rPr>
      </w:pPr>
    </w:p>
    <w:p w14:paraId="523672A9" w14:textId="353D4937" w:rsidR="008D16C4" w:rsidRPr="00427FA2" w:rsidRDefault="008D16C4" w:rsidP="008D16C4">
      <w:pPr>
        <w:widowControl/>
        <w:autoSpaceDE/>
        <w:autoSpaceDN/>
        <w:spacing w:after="160" w:line="259" w:lineRule="auto"/>
        <w:contextualSpacing/>
        <w:rPr>
          <w:b/>
          <w:bCs/>
          <w:color w:val="4F81BD" w:themeColor="accent1"/>
          <w:sz w:val="26"/>
          <w:szCs w:val="26"/>
        </w:rPr>
      </w:pPr>
      <w:r w:rsidRPr="00427FA2">
        <w:rPr>
          <w:b/>
          <w:bCs/>
          <w:color w:val="4F81BD" w:themeColor="accent1"/>
          <w:sz w:val="28"/>
          <w:szCs w:val="28"/>
        </w:rPr>
        <w:t xml:space="preserve">Choose </w:t>
      </w:r>
      <w:r w:rsidRPr="00427FA2">
        <w:rPr>
          <w:b/>
          <w:bCs/>
          <w:color w:val="4F81BD" w:themeColor="accent1"/>
          <w:sz w:val="26"/>
          <w:szCs w:val="26"/>
        </w:rPr>
        <w:t>|</w:t>
      </w:r>
      <w:r w:rsidR="00033254" w:rsidRPr="00427FA2">
        <w:rPr>
          <w:b/>
          <w:bCs/>
          <w:color w:val="4F81BD" w:themeColor="accent1"/>
          <w:sz w:val="26"/>
          <w:szCs w:val="26"/>
        </w:rPr>
        <w:t>Which</w:t>
      </w:r>
      <w:r w:rsidR="001762F9" w:rsidRPr="00427FA2">
        <w:rPr>
          <w:b/>
          <w:bCs/>
          <w:color w:val="4F81BD" w:themeColor="accent1"/>
          <w:sz w:val="26"/>
          <w:szCs w:val="26"/>
        </w:rPr>
        <w:t xml:space="preserve"> field is your future?</w:t>
      </w:r>
    </w:p>
    <w:p w14:paraId="35B64982" w14:textId="7825C9B9" w:rsidR="001762F9" w:rsidRDefault="001A6830" w:rsidP="00F73AD2">
      <w:r>
        <w:t xml:space="preserve">After you do your research and </w:t>
      </w:r>
      <w:r w:rsidR="00DE5C96">
        <w:t>have all your questions answered s</w:t>
      </w:r>
      <w:r w:rsidR="00827405">
        <w:t>elect</w:t>
      </w:r>
      <w:r w:rsidR="00993EA6">
        <w:t xml:space="preserve"> </w:t>
      </w:r>
      <w:r w:rsidR="00DE5C96">
        <w:t>an occupation</w:t>
      </w:r>
      <w:r w:rsidR="00993EA6">
        <w:t xml:space="preserve"> </w:t>
      </w:r>
      <w:r w:rsidR="00827405">
        <w:t xml:space="preserve">that matches your interests and career goals. </w:t>
      </w:r>
      <w:r w:rsidR="00DE5C96">
        <w:t xml:space="preserve">Now you can focus on </w:t>
      </w:r>
      <w:r w:rsidR="008E22FA">
        <w:t>how</w:t>
      </w:r>
      <w:r w:rsidR="00DE5C96">
        <w:t xml:space="preserve"> you need </w:t>
      </w:r>
      <w:r w:rsidR="008E22FA">
        <w:t xml:space="preserve">to prepare </w:t>
      </w:r>
      <w:r w:rsidR="00DE5C96">
        <w:t>for that specific application.</w:t>
      </w:r>
    </w:p>
    <w:p w14:paraId="643DD816" w14:textId="77777777" w:rsidR="00827405" w:rsidRPr="009D4022" w:rsidRDefault="00827405" w:rsidP="008D16C4">
      <w:pPr>
        <w:widowControl/>
        <w:autoSpaceDE/>
        <w:autoSpaceDN/>
        <w:spacing w:after="160" w:line="259" w:lineRule="auto"/>
        <w:contextualSpacing/>
        <w:rPr>
          <w:sz w:val="26"/>
          <w:szCs w:val="26"/>
        </w:rPr>
      </w:pPr>
    </w:p>
    <w:p w14:paraId="5C405369" w14:textId="1673BEAC" w:rsidR="005055C1" w:rsidRPr="00427FA2" w:rsidRDefault="00C70BBC" w:rsidP="007B7B22">
      <w:pPr>
        <w:widowControl/>
        <w:autoSpaceDE/>
        <w:autoSpaceDN/>
        <w:spacing w:after="160" w:line="259" w:lineRule="auto"/>
        <w:contextualSpacing/>
        <w:rPr>
          <w:b/>
          <w:bCs/>
          <w:color w:val="4F81BD" w:themeColor="accent1"/>
          <w:sz w:val="26"/>
          <w:szCs w:val="26"/>
        </w:rPr>
      </w:pPr>
      <w:r w:rsidRPr="00427FA2">
        <w:rPr>
          <w:b/>
          <w:bCs/>
          <w:color w:val="4F81BD" w:themeColor="accent1"/>
          <w:sz w:val="28"/>
          <w:szCs w:val="28"/>
        </w:rPr>
        <w:t xml:space="preserve">Prepare </w:t>
      </w:r>
      <w:r w:rsidRPr="00427FA2">
        <w:rPr>
          <w:b/>
          <w:bCs/>
          <w:color w:val="4F81BD" w:themeColor="accent1"/>
          <w:sz w:val="26"/>
          <w:szCs w:val="26"/>
        </w:rPr>
        <w:t>|W</w:t>
      </w:r>
      <w:r w:rsidR="005055C1" w:rsidRPr="00427FA2">
        <w:rPr>
          <w:b/>
          <w:bCs/>
          <w:color w:val="4F81BD" w:themeColor="accent1"/>
          <w:sz w:val="26"/>
          <w:szCs w:val="26"/>
        </w:rPr>
        <w:t xml:space="preserve">hat you can do </w:t>
      </w:r>
      <w:r w:rsidR="00287AE4" w:rsidRPr="00427FA2">
        <w:rPr>
          <w:b/>
          <w:bCs/>
          <w:color w:val="4F81BD" w:themeColor="accent1"/>
          <w:sz w:val="26"/>
          <w:szCs w:val="26"/>
        </w:rPr>
        <w:t>now</w:t>
      </w:r>
    </w:p>
    <w:p w14:paraId="0294E328" w14:textId="5CB8B8F0" w:rsidR="00287AE4" w:rsidRDefault="005055C1" w:rsidP="005055C1">
      <w:r>
        <w:t xml:space="preserve">Apprenticeship employers say they specifically look for individuals who are dependable, with a strong work ethic, and related job experience. In addition, they like to see education courses in math and career technical courses that are related to the occupation.  </w:t>
      </w:r>
    </w:p>
    <w:p w14:paraId="6440BB3C" w14:textId="77777777" w:rsidR="00F73AD2" w:rsidRPr="00F73AD2" w:rsidRDefault="00F73AD2" w:rsidP="005055C1"/>
    <w:p w14:paraId="39C7FB9A" w14:textId="03EC2FD8" w:rsidR="005055C1" w:rsidRDefault="00117B81" w:rsidP="005055C1">
      <w:pPr>
        <w:rPr>
          <w:b/>
          <w:bCs/>
        </w:rPr>
      </w:pPr>
      <w:r>
        <w:rPr>
          <w:b/>
          <w:bCs/>
        </w:rPr>
        <w:t>Stay engaged w</w:t>
      </w:r>
      <w:r w:rsidR="00856997">
        <w:rPr>
          <w:b/>
          <w:bCs/>
        </w:rPr>
        <w:t xml:space="preserve">hile in </w:t>
      </w:r>
      <w:r w:rsidR="00287AE4" w:rsidRPr="00856997">
        <w:rPr>
          <w:b/>
          <w:bCs/>
        </w:rPr>
        <w:t>High School</w:t>
      </w:r>
    </w:p>
    <w:p w14:paraId="16F412E4" w14:textId="77777777" w:rsidR="000B1F5A" w:rsidRPr="00856997" w:rsidRDefault="000B1F5A" w:rsidP="005055C1">
      <w:pPr>
        <w:rPr>
          <w:i/>
          <w:iCs/>
        </w:rPr>
      </w:pPr>
    </w:p>
    <w:p w14:paraId="480C1657" w14:textId="6E2F5ECC" w:rsidR="005055C1" w:rsidRPr="00D17216" w:rsidRDefault="005055C1" w:rsidP="00287AE4">
      <w:pPr>
        <w:pStyle w:val="ListParagraph"/>
        <w:widowControl/>
        <w:numPr>
          <w:ilvl w:val="0"/>
          <w:numId w:val="5"/>
        </w:numPr>
        <w:autoSpaceDE/>
        <w:autoSpaceDN/>
        <w:spacing w:after="160" w:line="259" w:lineRule="auto"/>
        <w:contextualSpacing/>
        <w:rPr>
          <w:sz w:val="20"/>
          <w:szCs w:val="20"/>
        </w:rPr>
      </w:pPr>
      <w:r w:rsidRPr="00D17216">
        <w:rPr>
          <w:sz w:val="20"/>
          <w:szCs w:val="20"/>
        </w:rPr>
        <w:t xml:space="preserve">Involvement and attendance at school, extracurricular activities, team sport, or paid job position shows your dependability and </w:t>
      </w:r>
      <w:r w:rsidR="00287AE4" w:rsidRPr="00D17216">
        <w:rPr>
          <w:sz w:val="20"/>
          <w:szCs w:val="20"/>
        </w:rPr>
        <w:t>leadership skills</w:t>
      </w:r>
    </w:p>
    <w:p w14:paraId="12C1E7D1" w14:textId="450D0A73" w:rsidR="005055C1" w:rsidRPr="00D17216" w:rsidRDefault="005055C1" w:rsidP="005055C1">
      <w:pPr>
        <w:pStyle w:val="ListParagraph"/>
        <w:widowControl/>
        <w:numPr>
          <w:ilvl w:val="0"/>
          <w:numId w:val="5"/>
        </w:numPr>
        <w:autoSpaceDE/>
        <w:autoSpaceDN/>
        <w:spacing w:after="160" w:line="259" w:lineRule="auto"/>
        <w:contextualSpacing/>
        <w:rPr>
          <w:sz w:val="20"/>
          <w:szCs w:val="20"/>
        </w:rPr>
      </w:pPr>
      <w:r w:rsidRPr="00D17216">
        <w:rPr>
          <w:sz w:val="20"/>
          <w:szCs w:val="20"/>
        </w:rPr>
        <w:t xml:space="preserve">Grades and class choice matter – do your best </w:t>
      </w:r>
      <w:r w:rsidR="00287AE4" w:rsidRPr="00D17216">
        <w:rPr>
          <w:sz w:val="20"/>
          <w:szCs w:val="20"/>
        </w:rPr>
        <w:t>work</w:t>
      </w:r>
    </w:p>
    <w:p w14:paraId="33E6F918" w14:textId="77777777" w:rsidR="005055C1" w:rsidRPr="00D17216" w:rsidRDefault="005055C1" w:rsidP="005055C1">
      <w:pPr>
        <w:pStyle w:val="ListParagraph"/>
        <w:widowControl/>
        <w:numPr>
          <w:ilvl w:val="0"/>
          <w:numId w:val="5"/>
        </w:numPr>
        <w:autoSpaceDE/>
        <w:autoSpaceDN/>
        <w:spacing w:after="160" w:line="259" w:lineRule="auto"/>
        <w:contextualSpacing/>
        <w:rPr>
          <w:sz w:val="20"/>
          <w:szCs w:val="20"/>
        </w:rPr>
      </w:pPr>
      <w:r w:rsidRPr="00D17216">
        <w:rPr>
          <w:sz w:val="20"/>
          <w:szCs w:val="20"/>
        </w:rPr>
        <w:t xml:space="preserve">Math Courses (Algebra 1, 2, Geometry with C or better) – most Apprenticeship programs give points for the level of math you have completed. </w:t>
      </w:r>
    </w:p>
    <w:p w14:paraId="3EEEE217" w14:textId="77777777" w:rsidR="005055C1" w:rsidRPr="00D17216" w:rsidRDefault="005055C1" w:rsidP="005055C1">
      <w:pPr>
        <w:pStyle w:val="ListParagraph"/>
        <w:widowControl/>
        <w:numPr>
          <w:ilvl w:val="0"/>
          <w:numId w:val="5"/>
        </w:numPr>
        <w:autoSpaceDE/>
        <w:autoSpaceDN/>
        <w:spacing w:after="160" w:line="259" w:lineRule="auto"/>
        <w:contextualSpacing/>
        <w:rPr>
          <w:sz w:val="20"/>
          <w:szCs w:val="20"/>
        </w:rPr>
      </w:pPr>
      <w:r w:rsidRPr="00D17216">
        <w:rPr>
          <w:sz w:val="20"/>
          <w:szCs w:val="20"/>
        </w:rPr>
        <w:t>Take Career Technical and/or STEM Courses offered at your high school</w:t>
      </w:r>
    </w:p>
    <w:p w14:paraId="6D64540F" w14:textId="77777777" w:rsidR="005055C1" w:rsidRPr="00D17216" w:rsidRDefault="005055C1" w:rsidP="005055C1">
      <w:pPr>
        <w:pStyle w:val="ListParagraph"/>
        <w:widowControl/>
        <w:numPr>
          <w:ilvl w:val="0"/>
          <w:numId w:val="5"/>
        </w:numPr>
        <w:autoSpaceDE/>
        <w:autoSpaceDN/>
        <w:spacing w:after="160" w:line="259" w:lineRule="auto"/>
        <w:contextualSpacing/>
        <w:rPr>
          <w:sz w:val="20"/>
          <w:szCs w:val="20"/>
        </w:rPr>
      </w:pPr>
      <w:r w:rsidRPr="00D17216">
        <w:rPr>
          <w:sz w:val="20"/>
          <w:szCs w:val="20"/>
        </w:rPr>
        <w:t xml:space="preserve">Job shadow or informational interview opportunities give opportunities to learn more about the trades/occupations you are interested in. This also may give opportunities to build connections with industry professionals. </w:t>
      </w:r>
    </w:p>
    <w:p w14:paraId="3CF9BD22" w14:textId="77777777" w:rsidR="005055C1" w:rsidRPr="00D17216" w:rsidRDefault="005055C1" w:rsidP="005055C1">
      <w:pPr>
        <w:pStyle w:val="ListParagraph"/>
        <w:widowControl/>
        <w:numPr>
          <w:ilvl w:val="0"/>
          <w:numId w:val="5"/>
        </w:numPr>
        <w:autoSpaceDE/>
        <w:autoSpaceDN/>
        <w:spacing w:after="160" w:line="259" w:lineRule="auto"/>
        <w:contextualSpacing/>
        <w:rPr>
          <w:sz w:val="20"/>
          <w:szCs w:val="20"/>
        </w:rPr>
      </w:pPr>
      <w:r w:rsidRPr="00D17216">
        <w:rPr>
          <w:sz w:val="20"/>
          <w:szCs w:val="20"/>
        </w:rPr>
        <w:t xml:space="preserve">Get your driver’s license – employers need to know you can reliably get to job sites </w:t>
      </w:r>
    </w:p>
    <w:p w14:paraId="53D99A97" w14:textId="2C843315" w:rsidR="005055C1" w:rsidRPr="00D17216" w:rsidRDefault="006170A9" w:rsidP="005055C1">
      <w:pPr>
        <w:pStyle w:val="ListParagraph"/>
        <w:widowControl/>
        <w:numPr>
          <w:ilvl w:val="0"/>
          <w:numId w:val="5"/>
        </w:numPr>
        <w:autoSpaceDE/>
        <w:autoSpaceDN/>
        <w:spacing w:after="160" w:line="259" w:lineRule="auto"/>
        <w:contextualSpacing/>
        <w:rPr>
          <w:sz w:val="20"/>
          <w:szCs w:val="20"/>
        </w:rPr>
      </w:pPr>
      <w:r w:rsidRPr="00D17216">
        <w:rPr>
          <w:sz w:val="20"/>
          <w:szCs w:val="20"/>
        </w:rPr>
        <w:t xml:space="preserve">Take </w:t>
      </w:r>
      <w:r w:rsidR="005055C1" w:rsidRPr="00D17216">
        <w:rPr>
          <w:sz w:val="20"/>
          <w:szCs w:val="20"/>
        </w:rPr>
        <w:t xml:space="preserve">First Aid and CPR Certifications  </w:t>
      </w:r>
    </w:p>
    <w:p w14:paraId="40CBAB0C" w14:textId="131458EE" w:rsidR="005055C1" w:rsidRPr="00D17216" w:rsidRDefault="005055C1" w:rsidP="00E94F77">
      <w:pPr>
        <w:pStyle w:val="ListParagraph"/>
        <w:widowControl/>
        <w:numPr>
          <w:ilvl w:val="0"/>
          <w:numId w:val="5"/>
        </w:numPr>
        <w:autoSpaceDE/>
        <w:autoSpaceDN/>
        <w:spacing w:after="160" w:line="259" w:lineRule="auto"/>
        <w:contextualSpacing/>
        <w:rPr>
          <w:sz w:val="20"/>
          <w:szCs w:val="20"/>
        </w:rPr>
      </w:pPr>
      <w:r w:rsidRPr="00D17216">
        <w:rPr>
          <w:sz w:val="20"/>
          <w:szCs w:val="20"/>
        </w:rPr>
        <w:t>Stay Drug free – drug testing is required to become an apprentice</w:t>
      </w:r>
    </w:p>
    <w:p w14:paraId="7E182B85" w14:textId="77777777" w:rsidR="00F73AD2" w:rsidRDefault="00F73AD2" w:rsidP="00E94F77">
      <w:pPr>
        <w:rPr>
          <w:b/>
          <w:bCs/>
        </w:rPr>
      </w:pPr>
    </w:p>
    <w:p w14:paraId="6F331E2E" w14:textId="77777777" w:rsidR="006D4D07" w:rsidRPr="003D2A84" w:rsidRDefault="006D4D07" w:rsidP="006D4D07">
      <w:pPr>
        <w:widowControl/>
        <w:autoSpaceDE/>
        <w:autoSpaceDN/>
        <w:spacing w:after="160" w:line="259" w:lineRule="auto"/>
        <w:contextualSpacing/>
        <w:rPr>
          <w:b/>
          <w:bCs/>
        </w:rPr>
      </w:pPr>
      <w:r w:rsidRPr="003D2A84">
        <w:rPr>
          <w:b/>
          <w:bCs/>
        </w:rPr>
        <w:lastRenderedPageBreak/>
        <w:t xml:space="preserve">Becoming an apprentice takes time and persistence! </w:t>
      </w:r>
    </w:p>
    <w:p w14:paraId="1719ADB2" w14:textId="0F173CFC" w:rsidR="006D4D07" w:rsidRDefault="006D4D07" w:rsidP="006D4D07">
      <w:r w:rsidRPr="00604F3B">
        <w:rPr>
          <w:u w:val="single"/>
        </w:rPr>
        <w:t>Apprenticeship programs are competitive</w:t>
      </w:r>
      <w:r w:rsidRPr="00590990">
        <w:t>.</w:t>
      </w:r>
      <w:r>
        <w:t xml:space="preserve"> It is not uncommon for an individual to apply multiple times for apprenticeship opportunities. Depending on the industry and apprenticeship chosen, qualified applicants may wait two weeks or multiple years to be chosen as an apprentice. </w:t>
      </w:r>
    </w:p>
    <w:p w14:paraId="7B372F1C" w14:textId="77777777" w:rsidR="006D4D07" w:rsidRDefault="006D4D07" w:rsidP="00E94F77">
      <w:pPr>
        <w:rPr>
          <w:b/>
          <w:bCs/>
        </w:rPr>
      </w:pPr>
    </w:p>
    <w:p w14:paraId="21EB8608" w14:textId="4F293731" w:rsidR="00250884" w:rsidRDefault="00117B81" w:rsidP="00E94F77">
      <w:r w:rsidRPr="009015CD">
        <w:rPr>
          <w:b/>
          <w:bCs/>
        </w:rPr>
        <w:t>Build your Resume</w:t>
      </w:r>
      <w:r>
        <w:t xml:space="preserve"> </w:t>
      </w:r>
      <w:r>
        <w:rPr>
          <w:b/>
          <w:bCs/>
        </w:rPr>
        <w:t xml:space="preserve">during High School and beyond </w:t>
      </w:r>
    </w:p>
    <w:p w14:paraId="3E46F586" w14:textId="08F5F59F" w:rsidR="00250884" w:rsidRDefault="00250884" w:rsidP="00E94F77">
      <w:r>
        <w:t xml:space="preserve">Building your apprenticeship resume is </w:t>
      </w:r>
      <w:r w:rsidR="00AD5620">
        <w:t>strategic.</w:t>
      </w:r>
      <w:r>
        <w:t xml:space="preserve"> It’s important to consider the list of points on your apprenticeship application and work to increase your point values to work your way to the top of the list. </w:t>
      </w:r>
    </w:p>
    <w:p w14:paraId="6A92CF0D" w14:textId="77777777" w:rsidR="00250884" w:rsidRPr="00CB6663" w:rsidRDefault="00250884" w:rsidP="00E94F77">
      <w:pPr>
        <w:rPr>
          <w:sz w:val="21"/>
          <w:szCs w:val="21"/>
        </w:rPr>
      </w:pPr>
    </w:p>
    <w:p w14:paraId="696A0AC4" w14:textId="28AAA880" w:rsidR="00E94F77" w:rsidRPr="00F73AD2" w:rsidRDefault="00E94F77" w:rsidP="00250884">
      <w:pPr>
        <w:pStyle w:val="ListParagraph"/>
        <w:widowControl/>
        <w:numPr>
          <w:ilvl w:val="0"/>
          <w:numId w:val="7"/>
        </w:numPr>
        <w:autoSpaceDE/>
        <w:autoSpaceDN/>
        <w:spacing w:after="160" w:line="259" w:lineRule="auto"/>
        <w:contextualSpacing/>
        <w:rPr>
          <w:sz w:val="20"/>
          <w:szCs w:val="20"/>
        </w:rPr>
      </w:pPr>
      <w:r w:rsidRPr="00F73AD2">
        <w:rPr>
          <w:sz w:val="20"/>
          <w:szCs w:val="20"/>
        </w:rPr>
        <w:t xml:space="preserve">Career and technical education relating to the occupation and industry at a local community college </w:t>
      </w:r>
    </w:p>
    <w:p w14:paraId="360F0D1E" w14:textId="565392DF" w:rsidR="00853DB7" w:rsidRPr="00F73AD2" w:rsidRDefault="00853DB7" w:rsidP="00853DB7">
      <w:pPr>
        <w:pStyle w:val="ListParagraph"/>
        <w:widowControl/>
        <w:numPr>
          <w:ilvl w:val="1"/>
          <w:numId w:val="7"/>
        </w:numPr>
        <w:autoSpaceDE/>
        <w:autoSpaceDN/>
        <w:spacing w:after="160" w:line="259" w:lineRule="auto"/>
        <w:contextualSpacing/>
        <w:rPr>
          <w:sz w:val="20"/>
          <w:szCs w:val="20"/>
        </w:rPr>
      </w:pPr>
      <w:r w:rsidRPr="00F73AD2">
        <w:rPr>
          <w:sz w:val="20"/>
          <w:szCs w:val="20"/>
        </w:rPr>
        <w:t>Apply for the Oregon Promise and take applicable CTE</w:t>
      </w:r>
      <w:r w:rsidR="00800540" w:rsidRPr="00F73AD2">
        <w:rPr>
          <w:sz w:val="20"/>
          <w:szCs w:val="20"/>
        </w:rPr>
        <w:t>,</w:t>
      </w:r>
      <w:r w:rsidRPr="00F73AD2">
        <w:rPr>
          <w:sz w:val="20"/>
          <w:szCs w:val="20"/>
        </w:rPr>
        <w:t xml:space="preserve"> pre-apprenticeship</w:t>
      </w:r>
      <w:r w:rsidR="00EC48B5" w:rsidRPr="00F73AD2">
        <w:rPr>
          <w:sz w:val="20"/>
          <w:szCs w:val="20"/>
        </w:rPr>
        <w:t>, writing and math courses</w:t>
      </w:r>
      <w:r w:rsidRPr="00F73AD2">
        <w:rPr>
          <w:sz w:val="20"/>
          <w:szCs w:val="20"/>
        </w:rPr>
        <w:t xml:space="preserve"> at </w:t>
      </w:r>
      <w:r w:rsidR="00800540" w:rsidRPr="00F73AD2">
        <w:rPr>
          <w:sz w:val="20"/>
          <w:szCs w:val="20"/>
        </w:rPr>
        <w:t>a community college to build your application</w:t>
      </w:r>
    </w:p>
    <w:p w14:paraId="5F364F13" w14:textId="5B47A7D4" w:rsidR="009362CB" w:rsidRPr="00F73AD2" w:rsidRDefault="009362CB" w:rsidP="00853DB7">
      <w:pPr>
        <w:pStyle w:val="ListParagraph"/>
        <w:widowControl/>
        <w:numPr>
          <w:ilvl w:val="1"/>
          <w:numId w:val="7"/>
        </w:numPr>
        <w:autoSpaceDE/>
        <w:autoSpaceDN/>
        <w:spacing w:after="160" w:line="259" w:lineRule="auto"/>
        <w:contextualSpacing/>
        <w:rPr>
          <w:sz w:val="20"/>
          <w:szCs w:val="20"/>
        </w:rPr>
      </w:pPr>
      <w:r w:rsidRPr="00F73AD2">
        <w:rPr>
          <w:sz w:val="20"/>
          <w:szCs w:val="20"/>
        </w:rPr>
        <w:t>Apply for the FAFSA/ORSAA financial aid application</w:t>
      </w:r>
    </w:p>
    <w:p w14:paraId="62B810DF" w14:textId="5F6E3B92" w:rsidR="00250884" w:rsidRPr="00F73AD2" w:rsidRDefault="00E94F77" w:rsidP="00250884">
      <w:pPr>
        <w:pStyle w:val="ListParagraph"/>
        <w:widowControl/>
        <w:numPr>
          <w:ilvl w:val="0"/>
          <w:numId w:val="7"/>
        </w:numPr>
        <w:autoSpaceDE/>
        <w:autoSpaceDN/>
        <w:spacing w:after="160" w:line="259" w:lineRule="auto"/>
        <w:contextualSpacing/>
        <w:rPr>
          <w:sz w:val="20"/>
          <w:szCs w:val="20"/>
        </w:rPr>
      </w:pPr>
      <w:r w:rsidRPr="00F73AD2">
        <w:rPr>
          <w:sz w:val="20"/>
          <w:szCs w:val="20"/>
        </w:rPr>
        <w:t>Pre-Apprenticeship Programs are a great way to gain experience and build your skills in a chose trade. Explore Pre-Apprenticeship options</w:t>
      </w:r>
      <w:r w:rsidR="00650751" w:rsidRPr="00F73AD2">
        <w:rPr>
          <w:sz w:val="20"/>
          <w:szCs w:val="20"/>
        </w:rPr>
        <w:t>:</w:t>
      </w:r>
      <w:r w:rsidR="00B44690" w:rsidRPr="00F73AD2">
        <w:rPr>
          <w:sz w:val="20"/>
          <w:szCs w:val="20"/>
        </w:rPr>
        <w:t xml:space="preserve"> </w:t>
      </w:r>
      <w:hyperlink r:id="rId10" w:history="1">
        <w:r w:rsidR="009B5CFC" w:rsidRPr="00F73AD2">
          <w:rPr>
            <w:rStyle w:val="Hyperlink"/>
            <w:sz w:val="20"/>
            <w:szCs w:val="20"/>
          </w:rPr>
          <w:t>https://oregonapprenticeship.org/pre-apprenticeship/</w:t>
        </w:r>
      </w:hyperlink>
      <w:r w:rsidR="00650751" w:rsidRPr="00F73AD2">
        <w:rPr>
          <w:sz w:val="20"/>
          <w:szCs w:val="20"/>
        </w:rPr>
        <w:t xml:space="preserve"> </w:t>
      </w:r>
    </w:p>
    <w:p w14:paraId="68FEBF0F" w14:textId="4DBAD1B0" w:rsidR="00D1784F" w:rsidRPr="00F73AD2" w:rsidRDefault="00E94F77" w:rsidP="00250884">
      <w:pPr>
        <w:pStyle w:val="ListParagraph"/>
        <w:widowControl/>
        <w:numPr>
          <w:ilvl w:val="0"/>
          <w:numId w:val="7"/>
        </w:numPr>
        <w:autoSpaceDE/>
        <w:autoSpaceDN/>
        <w:spacing w:after="160" w:line="259" w:lineRule="auto"/>
        <w:contextualSpacing/>
        <w:rPr>
          <w:sz w:val="20"/>
          <w:szCs w:val="20"/>
        </w:rPr>
      </w:pPr>
      <w:r w:rsidRPr="00F73AD2">
        <w:rPr>
          <w:sz w:val="20"/>
          <w:szCs w:val="20"/>
        </w:rPr>
        <w:t>Gain more experience in the field – take a job as a laborer in the indust</w:t>
      </w:r>
      <w:r w:rsidR="00E023F7" w:rsidRPr="00F73AD2">
        <w:rPr>
          <w:sz w:val="20"/>
          <w:szCs w:val="20"/>
        </w:rPr>
        <w:t>ry</w:t>
      </w:r>
    </w:p>
    <w:p w14:paraId="04B3987B" w14:textId="77777777" w:rsidR="00CC480F" w:rsidRPr="00F73AD2" w:rsidRDefault="00D1784F" w:rsidP="00250884">
      <w:pPr>
        <w:pStyle w:val="ListParagraph"/>
        <w:widowControl/>
        <w:numPr>
          <w:ilvl w:val="0"/>
          <w:numId w:val="7"/>
        </w:numPr>
        <w:autoSpaceDE/>
        <w:autoSpaceDN/>
        <w:spacing w:after="160" w:line="259" w:lineRule="auto"/>
        <w:contextualSpacing/>
        <w:rPr>
          <w:sz w:val="20"/>
          <w:szCs w:val="20"/>
        </w:rPr>
      </w:pPr>
      <w:r w:rsidRPr="00F73AD2">
        <w:rPr>
          <w:sz w:val="20"/>
          <w:szCs w:val="20"/>
        </w:rPr>
        <w:t>Continue to look for job shadow or informational interview opportunities</w:t>
      </w:r>
    </w:p>
    <w:p w14:paraId="77691D18" w14:textId="78ED5E5A" w:rsidR="00D1784F" w:rsidRPr="00F73AD2" w:rsidRDefault="00D1784F" w:rsidP="00250884">
      <w:pPr>
        <w:pStyle w:val="ListParagraph"/>
        <w:widowControl/>
        <w:numPr>
          <w:ilvl w:val="0"/>
          <w:numId w:val="7"/>
        </w:numPr>
        <w:autoSpaceDE/>
        <w:autoSpaceDN/>
        <w:spacing w:after="160" w:line="259" w:lineRule="auto"/>
        <w:contextualSpacing/>
        <w:rPr>
          <w:sz w:val="20"/>
          <w:szCs w:val="20"/>
        </w:rPr>
      </w:pPr>
      <w:r w:rsidRPr="00F73AD2">
        <w:rPr>
          <w:sz w:val="20"/>
          <w:szCs w:val="20"/>
        </w:rPr>
        <w:t xml:space="preserve">Network and get to know people in the industry/occupation you want to join </w:t>
      </w:r>
    </w:p>
    <w:p w14:paraId="4C7BAF42" w14:textId="104DBCA1" w:rsidR="00CD296B" w:rsidRDefault="00D1784F" w:rsidP="00E94F77">
      <w:pPr>
        <w:pStyle w:val="ListParagraph"/>
        <w:widowControl/>
        <w:numPr>
          <w:ilvl w:val="0"/>
          <w:numId w:val="7"/>
        </w:numPr>
        <w:autoSpaceDE/>
        <w:autoSpaceDN/>
        <w:spacing w:after="160" w:line="259" w:lineRule="auto"/>
        <w:contextualSpacing/>
        <w:rPr>
          <w:sz w:val="20"/>
          <w:szCs w:val="20"/>
        </w:rPr>
      </w:pPr>
      <w:r w:rsidRPr="00F73AD2">
        <w:rPr>
          <w:sz w:val="20"/>
          <w:szCs w:val="20"/>
        </w:rPr>
        <w:t>Consider National Guard or military service to develop more specific skills</w:t>
      </w:r>
      <w:r w:rsidR="00E94F77" w:rsidRPr="00F73AD2">
        <w:rPr>
          <w:sz w:val="20"/>
          <w:szCs w:val="20"/>
        </w:rPr>
        <w:t xml:space="preserve"> </w:t>
      </w:r>
    </w:p>
    <w:p w14:paraId="114A36E5" w14:textId="77777777" w:rsidR="009D4022" w:rsidRPr="009D4022" w:rsidRDefault="009D4022" w:rsidP="009D4022">
      <w:pPr>
        <w:pStyle w:val="ListParagraph"/>
        <w:widowControl/>
        <w:autoSpaceDE/>
        <w:autoSpaceDN/>
        <w:spacing w:after="160" w:line="259" w:lineRule="auto"/>
        <w:ind w:left="720" w:firstLine="0"/>
        <w:contextualSpacing/>
        <w:rPr>
          <w:sz w:val="26"/>
          <w:szCs w:val="26"/>
        </w:rPr>
      </w:pPr>
    </w:p>
    <w:p w14:paraId="71542041" w14:textId="4BC4F157" w:rsidR="00CD296B" w:rsidRPr="005055C1" w:rsidRDefault="00CD296B" w:rsidP="00CD296B">
      <w:pPr>
        <w:widowControl/>
        <w:autoSpaceDE/>
        <w:autoSpaceDN/>
        <w:spacing w:after="160" w:line="259" w:lineRule="auto"/>
        <w:contextualSpacing/>
        <w:rPr>
          <w:b/>
          <w:bCs/>
          <w:sz w:val="26"/>
          <w:szCs w:val="26"/>
        </w:rPr>
      </w:pPr>
      <w:r w:rsidRPr="00427FA2">
        <w:rPr>
          <w:b/>
          <w:bCs/>
          <w:color w:val="4F81BD" w:themeColor="accent1"/>
          <w:sz w:val="28"/>
          <w:szCs w:val="28"/>
        </w:rPr>
        <w:t xml:space="preserve">Apply </w:t>
      </w:r>
      <w:r w:rsidRPr="00427FA2">
        <w:rPr>
          <w:b/>
          <w:bCs/>
          <w:color w:val="4F81BD" w:themeColor="accent1"/>
          <w:sz w:val="26"/>
          <w:szCs w:val="26"/>
        </w:rPr>
        <w:t>|</w:t>
      </w:r>
      <w:r w:rsidR="00EE6950" w:rsidRPr="00427FA2">
        <w:rPr>
          <w:b/>
          <w:bCs/>
          <w:color w:val="4F81BD" w:themeColor="accent1"/>
          <w:sz w:val="26"/>
          <w:szCs w:val="26"/>
        </w:rPr>
        <w:t>Show them you are ready</w:t>
      </w:r>
      <w:r w:rsidRPr="00427FA2">
        <w:rPr>
          <w:b/>
          <w:bCs/>
          <w:color w:val="4F81BD" w:themeColor="accent1"/>
          <w:sz w:val="26"/>
          <w:szCs w:val="26"/>
        </w:rPr>
        <w:t xml:space="preserve"> </w:t>
      </w:r>
      <w:r w:rsidR="000A2F6B" w:rsidRPr="00427FA2">
        <w:rPr>
          <w:b/>
          <w:bCs/>
          <w:color w:val="4F81BD" w:themeColor="accent1"/>
          <w:sz w:val="26"/>
          <w:szCs w:val="26"/>
        </w:rPr>
        <w:t>for this opportunity</w:t>
      </w:r>
    </w:p>
    <w:p w14:paraId="28C02463" w14:textId="6E40A395" w:rsidR="00CB6663" w:rsidRDefault="00CB6663" w:rsidP="00830891"/>
    <w:p w14:paraId="6DDE7667" w14:textId="77777777" w:rsidR="00C074FD" w:rsidRDefault="00CB6663" w:rsidP="00CB6663">
      <w:pPr>
        <w:rPr>
          <w:b/>
          <w:bCs/>
        </w:rPr>
      </w:pPr>
      <w:r w:rsidRPr="00427172">
        <w:rPr>
          <w:b/>
          <w:bCs/>
        </w:rPr>
        <w:t xml:space="preserve">Understand your </w:t>
      </w:r>
      <w:r>
        <w:rPr>
          <w:b/>
          <w:bCs/>
        </w:rPr>
        <w:t xml:space="preserve">Chosen </w:t>
      </w:r>
      <w:r w:rsidRPr="00427172">
        <w:rPr>
          <w:b/>
          <w:bCs/>
        </w:rPr>
        <w:t>Apprenticeship Application Point System</w:t>
      </w:r>
    </w:p>
    <w:p w14:paraId="19A982A2" w14:textId="0D9D7D59" w:rsidR="00CB6663" w:rsidRDefault="00CB6663" w:rsidP="00CB6663">
      <w:r>
        <w:t xml:space="preserve">Employers rank and choose applicants for apprenticeship programs based on a point system. The more points you have, the more likely you will be invited to interview for an apprentice position. </w:t>
      </w:r>
    </w:p>
    <w:p w14:paraId="17054770" w14:textId="77777777" w:rsidR="00CB6663" w:rsidRPr="00B34E8D" w:rsidRDefault="00CB6663" w:rsidP="00CB6663">
      <w:pPr>
        <w:pStyle w:val="ListParagraph"/>
        <w:widowControl/>
        <w:numPr>
          <w:ilvl w:val="0"/>
          <w:numId w:val="8"/>
        </w:numPr>
        <w:autoSpaceDE/>
        <w:autoSpaceDN/>
        <w:spacing w:after="160" w:line="259" w:lineRule="auto"/>
        <w:contextualSpacing/>
        <w:rPr>
          <w:b/>
          <w:bCs/>
          <w:sz w:val="28"/>
          <w:szCs w:val="28"/>
        </w:rPr>
      </w:pPr>
      <w:r w:rsidRPr="00C95EAA">
        <w:t xml:space="preserve">Review and study the </w:t>
      </w:r>
      <w:r>
        <w:t>a</w:t>
      </w:r>
      <w:r w:rsidRPr="00C95EAA">
        <w:t xml:space="preserve">pprenticeship </w:t>
      </w:r>
      <w:r>
        <w:t>p</w:t>
      </w:r>
      <w:r w:rsidRPr="00C95EAA">
        <w:t xml:space="preserve">oint </w:t>
      </w:r>
      <w:r>
        <w:t>s</w:t>
      </w:r>
      <w:r w:rsidRPr="00C95EAA">
        <w:t>ystem</w:t>
      </w:r>
      <w:r>
        <w:t xml:space="preserve"> found in a</w:t>
      </w:r>
      <w:r w:rsidRPr="00983999">
        <w:t>pprenticeship postings</w:t>
      </w:r>
      <w:r>
        <w:t xml:space="preserve"> and note how they rank applications (this may be different for each trade).</w:t>
      </w:r>
    </w:p>
    <w:p w14:paraId="4380F46E" w14:textId="1AC06F05" w:rsidR="00CD296B" w:rsidRPr="00CB6663" w:rsidRDefault="00CB6663" w:rsidP="00E94F77">
      <w:pPr>
        <w:pStyle w:val="ListParagraph"/>
        <w:widowControl/>
        <w:numPr>
          <w:ilvl w:val="0"/>
          <w:numId w:val="8"/>
        </w:numPr>
        <w:autoSpaceDE/>
        <w:autoSpaceDN/>
        <w:spacing w:after="160" w:line="259" w:lineRule="auto"/>
        <w:contextualSpacing/>
        <w:rPr>
          <w:b/>
          <w:bCs/>
          <w:sz w:val="28"/>
          <w:szCs w:val="28"/>
        </w:rPr>
      </w:pPr>
      <w:r>
        <w:t xml:space="preserve">Oregon apprenticeship postings: </w:t>
      </w:r>
      <w:hyperlink r:id="rId11" w:history="1">
        <w:r w:rsidRPr="006C04E8">
          <w:rPr>
            <w:rStyle w:val="Hyperlink"/>
          </w:rPr>
          <w:t>https://oregonapprenticeship.org/search-openings/?occupation</w:t>
        </w:r>
      </w:hyperlink>
    </w:p>
    <w:p w14:paraId="1A166372" w14:textId="3FFF62E0" w:rsidR="00D1784F" w:rsidRDefault="00A15202" w:rsidP="00E94F77">
      <w:pPr>
        <w:rPr>
          <w:b/>
          <w:bCs/>
        </w:rPr>
      </w:pPr>
      <w:r>
        <w:rPr>
          <w:b/>
          <w:bCs/>
        </w:rPr>
        <w:t>Prepare for your Apprenticeship Interview</w:t>
      </w:r>
    </w:p>
    <w:p w14:paraId="6C01D3D4" w14:textId="6520AE76" w:rsidR="00A822AB" w:rsidRDefault="00671CBF" w:rsidP="00A822AB">
      <w:r>
        <w:t xml:space="preserve">Interviews are designed to give employers the opportunity to get to know you. This is their opportunity (and your opportunity) to decide if you would be a good fit for their company. </w:t>
      </w:r>
      <w:r w:rsidRPr="00A822AB">
        <w:t>Do your research ahead of time</w:t>
      </w:r>
      <w:r>
        <w:t xml:space="preserve"> – </w:t>
      </w:r>
      <w:r w:rsidR="00000873">
        <w:t>k</w:t>
      </w:r>
      <w:r>
        <w:t>now everything you can about the industry, occupation</w:t>
      </w:r>
      <w:r w:rsidR="00A822AB">
        <w:t xml:space="preserve"> responsibilities</w:t>
      </w:r>
      <w:r>
        <w:t xml:space="preserve">, </w:t>
      </w:r>
      <w:r w:rsidR="00A822AB">
        <w:t xml:space="preserve">and the </w:t>
      </w:r>
      <w:r>
        <w:t>company you are interviewing wit</w:t>
      </w:r>
      <w:r w:rsidR="00A822AB">
        <w:t>h.</w:t>
      </w:r>
      <w:r>
        <w:t xml:space="preserve"> </w:t>
      </w:r>
      <w:r w:rsidR="00427FA2" w:rsidRPr="00F73AD2">
        <w:rPr>
          <w:sz w:val="20"/>
          <w:szCs w:val="20"/>
        </w:rPr>
        <w:t>Be able to answer</w:t>
      </w:r>
      <w:r w:rsidR="00427FA2">
        <w:rPr>
          <w:sz w:val="20"/>
          <w:szCs w:val="20"/>
        </w:rPr>
        <w:t>:</w:t>
      </w:r>
    </w:p>
    <w:p w14:paraId="22591658" w14:textId="77777777" w:rsidR="000B1F5A" w:rsidRDefault="000B1F5A" w:rsidP="00A822AB"/>
    <w:p w14:paraId="2DFE2972" w14:textId="71D9941A" w:rsidR="00A822AB" w:rsidRPr="00F73AD2" w:rsidRDefault="00671CBF" w:rsidP="00671CBF">
      <w:pPr>
        <w:pStyle w:val="ListParagraph"/>
        <w:numPr>
          <w:ilvl w:val="0"/>
          <w:numId w:val="9"/>
        </w:numPr>
        <w:rPr>
          <w:sz w:val="20"/>
          <w:szCs w:val="20"/>
        </w:rPr>
      </w:pPr>
      <w:r w:rsidRPr="00F73AD2">
        <w:rPr>
          <w:sz w:val="20"/>
          <w:szCs w:val="20"/>
        </w:rPr>
        <w:t>WHY you have applied for this internship, what opportunities you are excited about</w:t>
      </w:r>
      <w:r w:rsidR="00427FA2">
        <w:rPr>
          <w:sz w:val="20"/>
          <w:szCs w:val="20"/>
        </w:rPr>
        <w:t>?</w:t>
      </w:r>
    </w:p>
    <w:p w14:paraId="717A7CD6" w14:textId="196ED6B6" w:rsidR="00671CBF" w:rsidRPr="00F73AD2" w:rsidRDefault="00A822AB" w:rsidP="00671CBF">
      <w:pPr>
        <w:pStyle w:val="ListParagraph"/>
        <w:numPr>
          <w:ilvl w:val="0"/>
          <w:numId w:val="9"/>
        </w:numPr>
        <w:rPr>
          <w:sz w:val="20"/>
          <w:szCs w:val="20"/>
        </w:rPr>
      </w:pPr>
      <w:r w:rsidRPr="00F73AD2">
        <w:rPr>
          <w:sz w:val="20"/>
          <w:szCs w:val="20"/>
        </w:rPr>
        <w:t>What</w:t>
      </w:r>
      <w:r w:rsidR="00671CBF" w:rsidRPr="00F73AD2">
        <w:rPr>
          <w:sz w:val="20"/>
          <w:szCs w:val="20"/>
        </w:rPr>
        <w:t xml:space="preserve"> experiences have</w:t>
      </w:r>
      <w:r w:rsidRPr="00F73AD2">
        <w:rPr>
          <w:sz w:val="20"/>
          <w:szCs w:val="20"/>
        </w:rPr>
        <w:t xml:space="preserve"> you</w:t>
      </w:r>
      <w:r w:rsidR="00671CBF" w:rsidRPr="00F73AD2">
        <w:rPr>
          <w:sz w:val="20"/>
          <w:szCs w:val="20"/>
        </w:rPr>
        <w:t xml:space="preserve"> had to determine HOW you know you will be a good fit for this position</w:t>
      </w:r>
      <w:r w:rsidR="00427FA2">
        <w:rPr>
          <w:sz w:val="20"/>
          <w:szCs w:val="20"/>
        </w:rPr>
        <w:t>?</w:t>
      </w:r>
    </w:p>
    <w:p w14:paraId="435CFEA4" w14:textId="359BC8CC" w:rsidR="00A822AB" w:rsidRPr="00F73AD2" w:rsidRDefault="00A822AB" w:rsidP="00671CBF">
      <w:pPr>
        <w:pStyle w:val="ListParagraph"/>
        <w:numPr>
          <w:ilvl w:val="0"/>
          <w:numId w:val="9"/>
        </w:numPr>
        <w:rPr>
          <w:sz w:val="20"/>
          <w:szCs w:val="20"/>
        </w:rPr>
      </w:pPr>
      <w:r w:rsidRPr="00F73AD2">
        <w:rPr>
          <w:sz w:val="20"/>
          <w:szCs w:val="20"/>
        </w:rPr>
        <w:t>What are the strengths you will bring to the position</w:t>
      </w:r>
      <w:r w:rsidR="00427FA2">
        <w:rPr>
          <w:sz w:val="20"/>
          <w:szCs w:val="20"/>
        </w:rPr>
        <w:t>?</w:t>
      </w:r>
    </w:p>
    <w:p w14:paraId="7A520B06" w14:textId="7F390EA9" w:rsidR="00A822AB" w:rsidRPr="00F73AD2" w:rsidRDefault="00A822AB" w:rsidP="00671CBF">
      <w:pPr>
        <w:pStyle w:val="ListParagraph"/>
        <w:numPr>
          <w:ilvl w:val="0"/>
          <w:numId w:val="9"/>
        </w:numPr>
        <w:rPr>
          <w:sz w:val="20"/>
          <w:szCs w:val="20"/>
        </w:rPr>
      </w:pPr>
      <w:r w:rsidRPr="00F73AD2">
        <w:rPr>
          <w:sz w:val="20"/>
          <w:szCs w:val="20"/>
        </w:rPr>
        <w:t>How do you get along with others and follow directions?</w:t>
      </w:r>
    </w:p>
    <w:p w14:paraId="4AF46626" w14:textId="0B84F855" w:rsidR="00A822AB" w:rsidRPr="00F73AD2" w:rsidRDefault="00A822AB" w:rsidP="00671CBF">
      <w:pPr>
        <w:pStyle w:val="ListParagraph"/>
        <w:numPr>
          <w:ilvl w:val="0"/>
          <w:numId w:val="9"/>
        </w:numPr>
        <w:rPr>
          <w:sz w:val="20"/>
          <w:szCs w:val="20"/>
        </w:rPr>
      </w:pPr>
      <w:r w:rsidRPr="00F73AD2">
        <w:rPr>
          <w:sz w:val="20"/>
          <w:szCs w:val="20"/>
        </w:rPr>
        <w:t xml:space="preserve">What is your learning style? </w:t>
      </w:r>
    </w:p>
    <w:p w14:paraId="3D5D9339" w14:textId="414BAB24" w:rsidR="00A822AB" w:rsidRPr="00F73AD2" w:rsidRDefault="00A822AB" w:rsidP="00671CBF">
      <w:pPr>
        <w:pStyle w:val="ListParagraph"/>
        <w:numPr>
          <w:ilvl w:val="0"/>
          <w:numId w:val="9"/>
        </w:numPr>
        <w:rPr>
          <w:sz w:val="20"/>
          <w:szCs w:val="20"/>
        </w:rPr>
      </w:pPr>
      <w:r w:rsidRPr="00F73AD2">
        <w:rPr>
          <w:sz w:val="20"/>
          <w:szCs w:val="20"/>
        </w:rPr>
        <w:t xml:space="preserve">How do you plan and organize </w:t>
      </w:r>
      <w:r w:rsidR="005E1866" w:rsidRPr="00F73AD2">
        <w:rPr>
          <w:sz w:val="20"/>
          <w:szCs w:val="20"/>
        </w:rPr>
        <w:t>to</w:t>
      </w:r>
      <w:r w:rsidRPr="00F73AD2">
        <w:rPr>
          <w:sz w:val="20"/>
          <w:szCs w:val="20"/>
        </w:rPr>
        <w:t xml:space="preserve"> meet deadlines? </w:t>
      </w:r>
    </w:p>
    <w:p w14:paraId="53FACC00" w14:textId="6EEEE1FF" w:rsidR="00A822AB" w:rsidRPr="00F73AD2" w:rsidRDefault="00427FA2" w:rsidP="00671CBF">
      <w:pPr>
        <w:pStyle w:val="ListParagraph"/>
        <w:numPr>
          <w:ilvl w:val="0"/>
          <w:numId w:val="9"/>
        </w:numPr>
        <w:rPr>
          <w:sz w:val="20"/>
          <w:szCs w:val="20"/>
        </w:rPr>
      </w:pPr>
      <w:r>
        <w:rPr>
          <w:sz w:val="20"/>
          <w:szCs w:val="20"/>
        </w:rPr>
        <w:t>H</w:t>
      </w:r>
      <w:r w:rsidR="00A822AB" w:rsidRPr="00F73AD2">
        <w:rPr>
          <w:sz w:val="20"/>
          <w:szCs w:val="20"/>
        </w:rPr>
        <w:t>ow you solve problems you encounter</w:t>
      </w:r>
      <w:r>
        <w:rPr>
          <w:sz w:val="20"/>
          <w:szCs w:val="20"/>
        </w:rPr>
        <w:t>?</w:t>
      </w:r>
      <w:r w:rsidR="00A822AB" w:rsidRPr="00F73AD2">
        <w:rPr>
          <w:sz w:val="20"/>
          <w:szCs w:val="20"/>
        </w:rPr>
        <w:t xml:space="preserve"> </w:t>
      </w:r>
      <w:r>
        <w:rPr>
          <w:sz w:val="20"/>
          <w:szCs w:val="20"/>
        </w:rPr>
        <w:t>H</w:t>
      </w:r>
      <w:r w:rsidR="00A822AB" w:rsidRPr="00F73AD2">
        <w:rPr>
          <w:sz w:val="20"/>
          <w:szCs w:val="20"/>
        </w:rPr>
        <w:t>ave examples ready</w:t>
      </w:r>
      <w:r>
        <w:rPr>
          <w:sz w:val="20"/>
          <w:szCs w:val="20"/>
        </w:rPr>
        <w:t>.</w:t>
      </w:r>
    </w:p>
    <w:p w14:paraId="70C40171" w14:textId="1AC1AEEA" w:rsidR="00AD5620" w:rsidRPr="00F73AD2" w:rsidRDefault="00427FA2" w:rsidP="00E94F77">
      <w:pPr>
        <w:pStyle w:val="ListParagraph"/>
        <w:numPr>
          <w:ilvl w:val="0"/>
          <w:numId w:val="9"/>
        </w:numPr>
        <w:rPr>
          <w:sz w:val="20"/>
          <w:szCs w:val="20"/>
        </w:rPr>
      </w:pPr>
      <w:r>
        <w:rPr>
          <w:sz w:val="20"/>
          <w:szCs w:val="20"/>
        </w:rPr>
        <w:t>In what</w:t>
      </w:r>
      <w:r w:rsidR="00A822AB" w:rsidRPr="00F73AD2">
        <w:rPr>
          <w:sz w:val="20"/>
          <w:szCs w:val="20"/>
        </w:rPr>
        <w:t xml:space="preserve"> ways you are self-motivated, responsible, and dependable without close supervision</w:t>
      </w:r>
      <w:r>
        <w:rPr>
          <w:sz w:val="20"/>
          <w:szCs w:val="20"/>
        </w:rPr>
        <w:t>?</w:t>
      </w:r>
    </w:p>
    <w:p w14:paraId="7677470C" w14:textId="77777777" w:rsidR="00A15202" w:rsidRPr="00CB6663" w:rsidRDefault="00A15202" w:rsidP="00E94F77">
      <w:pPr>
        <w:rPr>
          <w:sz w:val="21"/>
          <w:szCs w:val="21"/>
        </w:rPr>
      </w:pPr>
    </w:p>
    <w:sectPr w:rsidR="00A15202" w:rsidRPr="00CB6663" w:rsidSect="00733293">
      <w:headerReference w:type="default" r:id="rId12"/>
      <w:footerReference w:type="default" r:id="rId13"/>
      <w:pgSz w:w="12240" w:h="15840"/>
      <w:pgMar w:top="1560" w:right="720" w:bottom="1140" w:left="960" w:header="555"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174A" w14:textId="77777777" w:rsidR="00443419" w:rsidRDefault="00443419">
      <w:r>
        <w:separator/>
      </w:r>
    </w:p>
  </w:endnote>
  <w:endnote w:type="continuationSeparator" w:id="0">
    <w:p w14:paraId="0B73835C" w14:textId="77777777" w:rsidR="00443419" w:rsidRDefault="004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F16" w14:textId="77777777" w:rsidR="00817D5B" w:rsidRDefault="003928F2">
    <w:pPr>
      <w:pStyle w:val="BodyText"/>
      <w:spacing w:line="14" w:lineRule="auto"/>
      <w:ind w:left="0" w:firstLine="0"/>
      <w:rPr>
        <w:sz w:val="20"/>
      </w:rPr>
    </w:pPr>
    <w:r>
      <w:rPr>
        <w:noProof/>
        <w:lang w:bidi="ar-SA"/>
      </w:rPr>
      <mc:AlternateContent>
        <mc:Choice Requires="wps">
          <w:drawing>
            <wp:anchor distT="0" distB="0" distL="114300" distR="114300" simplePos="0" relativeHeight="251567104" behindDoc="1" locked="0" layoutInCell="1" allowOverlap="1" wp14:anchorId="1224204F" wp14:editId="0EF836D7">
              <wp:simplePos x="0" y="0"/>
              <wp:positionH relativeFrom="page">
                <wp:posOffset>1255395</wp:posOffset>
              </wp:positionH>
              <wp:positionV relativeFrom="page">
                <wp:posOffset>9312910</wp:posOffset>
              </wp:positionV>
              <wp:extent cx="5260340" cy="301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128C0" w14:textId="59A5F912" w:rsidR="00817D5B" w:rsidRDefault="00DF7A9D">
                          <w:pPr>
                            <w:spacing w:before="20"/>
                            <w:ind w:left="101" w:hanging="82"/>
                            <w:rPr>
                              <w:sz w:val="18"/>
                            </w:rPr>
                          </w:pPr>
                          <w:r>
                            <w:rPr>
                              <w:sz w:val="18"/>
                            </w:rPr>
                            <w:t>© 202</w:t>
                          </w:r>
                          <w:r w:rsidR="00454A20">
                            <w:rPr>
                              <w:sz w:val="18"/>
                            </w:rPr>
                            <w:t>3</w:t>
                          </w:r>
                          <w:r w:rsidR="005D6134">
                            <w:rPr>
                              <w:sz w:val="18"/>
                            </w:rPr>
                            <w:t xml:space="preserve"> Office of Student Access and Completion. All rights reserved. oregonstudentaid.gov/aspire.aspx If you wish to make copies for educational purposes, contact the ASPIRE program at (541) 687-7400.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4204F" id="_x0000_t202" coordsize="21600,21600" o:spt="202" path="m,l,21600r21600,l21600,xe">
              <v:stroke joinstyle="miter"/>
              <v:path gradientshapeok="t" o:connecttype="rect"/>
            </v:shapetype>
            <v:shape id="Text Box 1" o:spid="_x0000_s1027" type="#_x0000_t202" style="position:absolute;margin-left:98.85pt;margin-top:733.3pt;width:414.2pt;height:23.7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" filled="f" stroked="f">
              <v:textbox inset="0,0,0,0">
                <w:txbxContent>
                  <w:p w14:paraId="0E7128C0" w14:textId="59A5F912" w:rsidR="00817D5B" w:rsidRDefault="00DF7A9D">
                    <w:pPr>
                      <w:spacing w:before="20"/>
                      <w:ind w:left="101" w:hanging="82"/>
                      <w:rPr>
                        <w:sz w:val="18"/>
                      </w:rPr>
                    </w:pPr>
                    <w:r>
                      <w:rPr>
                        <w:sz w:val="18"/>
                      </w:rPr>
                      <w:t>© 202</w:t>
                    </w:r>
                    <w:r w:rsidR="00454A20">
                      <w:rPr>
                        <w:sz w:val="18"/>
                      </w:rPr>
                      <w:t>3</w:t>
                    </w:r>
                    <w:r w:rsidR="005D6134">
                      <w:rPr>
                        <w:sz w:val="18"/>
                      </w:rPr>
                      <w:t xml:space="preserve"> Office of Student Access and Completion. All rights reserved. oregonstudentaid.gov/aspire.aspx If you wish to make copies for educational purposes, contact the ASPIRE program at (541) 687-7400.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D63A" w14:textId="77777777" w:rsidR="00443419" w:rsidRDefault="00443419">
      <w:r>
        <w:separator/>
      </w:r>
    </w:p>
  </w:footnote>
  <w:footnote w:type="continuationSeparator" w:id="0">
    <w:p w14:paraId="6BCB0CD5" w14:textId="77777777" w:rsidR="00443419" w:rsidRDefault="0044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E3E9" w14:textId="77777777" w:rsidR="00817D5B" w:rsidRDefault="005D6134">
    <w:pPr>
      <w:pStyle w:val="BodyText"/>
      <w:spacing w:line="14" w:lineRule="auto"/>
      <w:ind w:left="0" w:firstLine="0"/>
      <w:rPr>
        <w:sz w:val="20"/>
      </w:rPr>
    </w:pPr>
    <w:r>
      <w:rPr>
        <w:noProof/>
        <w:lang w:bidi="ar-SA"/>
      </w:rPr>
      <w:drawing>
        <wp:anchor distT="0" distB="0" distL="0" distR="0" simplePos="0" relativeHeight="251661312" behindDoc="1" locked="0" layoutInCell="1" allowOverlap="1" wp14:anchorId="239D74CE" wp14:editId="6A96CFDC">
          <wp:simplePos x="0" y="0"/>
          <wp:positionH relativeFrom="page">
            <wp:posOffset>5667375</wp:posOffset>
          </wp:positionH>
          <wp:positionV relativeFrom="page">
            <wp:posOffset>352425</wp:posOffset>
          </wp:positionV>
          <wp:extent cx="1800224" cy="46672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00224" cy="466724"/>
                  </a:xfrm>
                  <a:prstGeom prst="rect">
                    <a:avLst/>
                  </a:prstGeom>
                </pic:spPr>
              </pic:pic>
            </a:graphicData>
          </a:graphic>
        </wp:anchor>
      </w:drawing>
    </w:r>
    <w:r w:rsidR="003928F2">
      <w:rPr>
        <w:noProof/>
        <w:lang w:bidi="ar-SA"/>
      </w:rPr>
      <mc:AlternateContent>
        <mc:Choice Requires="wps">
          <w:drawing>
            <wp:anchor distT="0" distB="0" distL="114300" distR="114300" simplePos="0" relativeHeight="251566080" behindDoc="1" locked="0" layoutInCell="1" allowOverlap="1" wp14:anchorId="36B120A3" wp14:editId="443DCE67">
              <wp:simplePos x="0" y="0"/>
              <wp:positionH relativeFrom="page">
                <wp:posOffset>-12700</wp:posOffset>
              </wp:positionH>
              <wp:positionV relativeFrom="page">
                <wp:posOffset>444500</wp:posOffset>
              </wp:positionV>
              <wp:extent cx="4978400" cy="3200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9C29" w14:textId="7D3FBEF9" w:rsidR="00817D5B" w:rsidRDefault="005D6134">
                          <w:pPr>
                            <w:tabs>
                              <w:tab w:val="left" w:pos="1099"/>
                              <w:tab w:val="left" w:pos="7819"/>
                            </w:tabs>
                            <w:spacing w:before="19"/>
                            <w:ind w:left="20"/>
                            <w:rPr>
                              <w:rFonts w:ascii="Trebuchet MS"/>
                              <w:sz w:val="40"/>
                            </w:rPr>
                          </w:pPr>
                          <w:r>
                            <w:rPr>
                              <w:rFonts w:ascii="Trebuchet MS"/>
                              <w:color w:val="FFFFFF"/>
                              <w:w w:val="99"/>
                              <w:sz w:val="40"/>
                              <w:shd w:val="clear" w:color="auto" w:fill="5E89B4"/>
                            </w:rPr>
                            <w:t xml:space="preserve"> </w:t>
                          </w:r>
                          <w:r>
                            <w:rPr>
                              <w:rFonts w:ascii="Trebuchet MS"/>
                              <w:color w:val="FFFFFF"/>
                              <w:sz w:val="40"/>
                              <w:shd w:val="clear" w:color="auto" w:fill="5E89B4"/>
                            </w:rPr>
                            <w:tab/>
                          </w:r>
                          <w:r w:rsidR="00E94F77">
                            <w:rPr>
                              <w:rFonts w:ascii="Trebuchet MS"/>
                              <w:color w:val="FFFFFF"/>
                              <w:sz w:val="40"/>
                              <w:shd w:val="clear" w:color="auto" w:fill="5E89B4"/>
                            </w:rPr>
                            <w:t>Apprenticeships</w:t>
                          </w:r>
                          <w:r>
                            <w:rPr>
                              <w:rFonts w:ascii="Trebuchet MS"/>
                              <w:color w:val="FFFFFF"/>
                              <w:sz w:val="40"/>
                              <w:shd w:val="clear" w:color="auto" w:fill="5E89B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120A3" id="_x0000_t202" coordsize="21600,21600" o:spt="202" path="m,l,21600r21600,l21600,xe">
              <v:stroke joinstyle="miter"/>
              <v:path gradientshapeok="t" o:connecttype="rect"/>
            </v:shapetype>
            <v:shape id="Text Box 2" o:spid="_x0000_s1026" type="#_x0000_t202" style="position:absolute;margin-left:-1pt;margin-top:35pt;width:392pt;height:25.2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" filled="f" stroked="f">
              <v:textbox inset="0,0,0,0">
                <w:txbxContent>
                  <w:p w14:paraId="635C9C29" w14:textId="7D3FBEF9" w:rsidR="00817D5B" w:rsidRDefault="005D6134">
                    <w:pPr>
                      <w:tabs>
                        <w:tab w:val="left" w:pos="1099"/>
                        <w:tab w:val="left" w:pos="7819"/>
                      </w:tabs>
                      <w:spacing w:before="19"/>
                      <w:ind w:left="20"/>
                      <w:rPr>
                        <w:rFonts w:ascii="Trebuchet MS"/>
                        <w:sz w:val="40"/>
                      </w:rPr>
                    </w:pPr>
                    <w:r>
                      <w:rPr>
                        <w:rFonts w:ascii="Trebuchet MS"/>
                        <w:color w:val="FFFFFF"/>
                        <w:w w:val="99"/>
                        <w:sz w:val="40"/>
                        <w:shd w:val="clear" w:color="auto" w:fill="5E89B4"/>
                      </w:rPr>
                      <w:t xml:space="preserve"> </w:t>
                    </w:r>
                    <w:r>
                      <w:rPr>
                        <w:rFonts w:ascii="Trebuchet MS"/>
                        <w:color w:val="FFFFFF"/>
                        <w:sz w:val="40"/>
                        <w:shd w:val="clear" w:color="auto" w:fill="5E89B4"/>
                      </w:rPr>
                      <w:tab/>
                    </w:r>
                    <w:r w:rsidR="00E94F77">
                      <w:rPr>
                        <w:rFonts w:ascii="Trebuchet MS"/>
                        <w:color w:val="FFFFFF"/>
                        <w:sz w:val="40"/>
                        <w:shd w:val="clear" w:color="auto" w:fill="5E89B4"/>
                      </w:rPr>
                      <w:t>Apprenticeships</w:t>
                    </w:r>
                    <w:r>
                      <w:rPr>
                        <w:rFonts w:ascii="Trebuchet MS"/>
                        <w:color w:val="FFFFFF"/>
                        <w:sz w:val="40"/>
                        <w:shd w:val="clear" w:color="auto" w:fill="5E89B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054"/>
    <w:multiLevelType w:val="hybridMultilevel"/>
    <w:tmpl w:val="0D746FA4"/>
    <w:lvl w:ilvl="0" w:tplc="A37402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C149A"/>
    <w:multiLevelType w:val="hybridMultilevel"/>
    <w:tmpl w:val="2FE0FC62"/>
    <w:lvl w:ilvl="0" w:tplc="AD32C96C">
      <w:numFmt w:val="bullet"/>
      <w:lvlText w:val=""/>
      <w:lvlJc w:val="left"/>
      <w:pPr>
        <w:ind w:left="720" w:hanging="360"/>
      </w:pPr>
      <w:rPr>
        <w:rFonts w:ascii="Wingdings" w:eastAsia="Wingdings" w:hAnsi="Wingdings" w:cs="Wingdings" w:hint="default"/>
        <w:w w:val="100"/>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D176D"/>
    <w:multiLevelType w:val="hybridMultilevel"/>
    <w:tmpl w:val="A8C66634"/>
    <w:lvl w:ilvl="0" w:tplc="AD32C96C">
      <w:numFmt w:val="bullet"/>
      <w:lvlText w:val=""/>
      <w:lvlJc w:val="left"/>
      <w:pPr>
        <w:ind w:left="720" w:hanging="360"/>
      </w:pPr>
      <w:rPr>
        <w:rFonts w:ascii="Wingdings" w:eastAsia="Wingdings" w:hAnsi="Wingdings" w:cs="Wingdings" w:hint="default"/>
        <w:w w:val="100"/>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83ADC"/>
    <w:multiLevelType w:val="hybridMultilevel"/>
    <w:tmpl w:val="6E1A3C2C"/>
    <w:lvl w:ilvl="0" w:tplc="5D22589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975D5"/>
    <w:multiLevelType w:val="hybridMultilevel"/>
    <w:tmpl w:val="1F4E4D9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450AB3"/>
    <w:multiLevelType w:val="hybridMultilevel"/>
    <w:tmpl w:val="5B4CF372"/>
    <w:lvl w:ilvl="0" w:tplc="B3540A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75009"/>
    <w:multiLevelType w:val="hybridMultilevel"/>
    <w:tmpl w:val="753C0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E1129"/>
    <w:multiLevelType w:val="hybridMultilevel"/>
    <w:tmpl w:val="F7D2EF20"/>
    <w:lvl w:ilvl="0" w:tplc="AD32C96C">
      <w:numFmt w:val="bullet"/>
      <w:lvlText w:val=""/>
      <w:lvlJc w:val="left"/>
      <w:pPr>
        <w:ind w:left="720" w:hanging="360"/>
      </w:pPr>
      <w:rPr>
        <w:rFonts w:ascii="Wingdings" w:eastAsia="Wingdings" w:hAnsi="Wingdings" w:cs="Wingdings" w:hint="default"/>
        <w:w w:val="100"/>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812D6"/>
    <w:multiLevelType w:val="hybridMultilevel"/>
    <w:tmpl w:val="294E0E90"/>
    <w:lvl w:ilvl="0" w:tplc="D1D214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23881"/>
    <w:multiLevelType w:val="hybridMultilevel"/>
    <w:tmpl w:val="F06CFFDC"/>
    <w:lvl w:ilvl="0" w:tplc="AD32C96C">
      <w:numFmt w:val="bullet"/>
      <w:lvlText w:val=""/>
      <w:lvlJc w:val="left"/>
      <w:pPr>
        <w:ind w:left="720" w:hanging="360"/>
      </w:pPr>
      <w:rPr>
        <w:rFonts w:ascii="Wingdings" w:eastAsia="Wingdings" w:hAnsi="Wingdings" w:cs="Wingdings" w:hint="default"/>
        <w:w w:val="100"/>
        <w:sz w:val="32"/>
        <w:szCs w:val="3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748ED"/>
    <w:multiLevelType w:val="hybridMultilevel"/>
    <w:tmpl w:val="CDEC4AD8"/>
    <w:lvl w:ilvl="0" w:tplc="AD32C96C">
      <w:numFmt w:val="bullet"/>
      <w:lvlText w:val=""/>
      <w:lvlJc w:val="left"/>
      <w:pPr>
        <w:ind w:left="840" w:hanging="360"/>
      </w:pPr>
      <w:rPr>
        <w:rFonts w:ascii="Wingdings" w:eastAsia="Wingdings" w:hAnsi="Wingdings" w:cs="Wingdings" w:hint="default"/>
        <w:w w:val="100"/>
        <w:sz w:val="32"/>
        <w:szCs w:val="32"/>
        <w:lang w:val="en-US" w:eastAsia="en-US" w:bidi="en-US"/>
      </w:rPr>
    </w:lvl>
    <w:lvl w:ilvl="1" w:tplc="AB90517C">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59A804E2">
      <w:numFmt w:val="bullet"/>
      <w:lvlText w:val="•"/>
      <w:lvlJc w:val="left"/>
      <w:pPr>
        <w:ind w:left="2528" w:hanging="360"/>
      </w:pPr>
      <w:rPr>
        <w:rFonts w:hint="default"/>
        <w:lang w:val="en-US" w:eastAsia="en-US" w:bidi="en-US"/>
      </w:rPr>
    </w:lvl>
    <w:lvl w:ilvl="3" w:tplc="A27842DA">
      <w:numFmt w:val="bullet"/>
      <w:lvlText w:val="•"/>
      <w:lvlJc w:val="left"/>
      <w:pPr>
        <w:ind w:left="3497" w:hanging="360"/>
      </w:pPr>
      <w:rPr>
        <w:rFonts w:hint="default"/>
        <w:lang w:val="en-US" w:eastAsia="en-US" w:bidi="en-US"/>
      </w:rPr>
    </w:lvl>
    <w:lvl w:ilvl="4" w:tplc="0778FA9A">
      <w:numFmt w:val="bullet"/>
      <w:lvlText w:val="•"/>
      <w:lvlJc w:val="left"/>
      <w:pPr>
        <w:ind w:left="4466" w:hanging="360"/>
      </w:pPr>
      <w:rPr>
        <w:rFonts w:hint="default"/>
        <w:lang w:val="en-US" w:eastAsia="en-US" w:bidi="en-US"/>
      </w:rPr>
    </w:lvl>
    <w:lvl w:ilvl="5" w:tplc="A77CD160">
      <w:numFmt w:val="bullet"/>
      <w:lvlText w:val="•"/>
      <w:lvlJc w:val="left"/>
      <w:pPr>
        <w:ind w:left="5435" w:hanging="360"/>
      </w:pPr>
      <w:rPr>
        <w:rFonts w:hint="default"/>
        <w:lang w:val="en-US" w:eastAsia="en-US" w:bidi="en-US"/>
      </w:rPr>
    </w:lvl>
    <w:lvl w:ilvl="6" w:tplc="DC08B356">
      <w:numFmt w:val="bullet"/>
      <w:lvlText w:val="•"/>
      <w:lvlJc w:val="left"/>
      <w:pPr>
        <w:ind w:left="6404" w:hanging="360"/>
      </w:pPr>
      <w:rPr>
        <w:rFonts w:hint="default"/>
        <w:lang w:val="en-US" w:eastAsia="en-US" w:bidi="en-US"/>
      </w:rPr>
    </w:lvl>
    <w:lvl w:ilvl="7" w:tplc="8256C5BE">
      <w:numFmt w:val="bullet"/>
      <w:lvlText w:val="•"/>
      <w:lvlJc w:val="left"/>
      <w:pPr>
        <w:ind w:left="7373" w:hanging="360"/>
      </w:pPr>
      <w:rPr>
        <w:rFonts w:hint="default"/>
        <w:lang w:val="en-US" w:eastAsia="en-US" w:bidi="en-US"/>
      </w:rPr>
    </w:lvl>
    <w:lvl w:ilvl="8" w:tplc="96D268DA">
      <w:numFmt w:val="bullet"/>
      <w:lvlText w:val="•"/>
      <w:lvlJc w:val="left"/>
      <w:pPr>
        <w:ind w:left="8342" w:hanging="360"/>
      </w:pPr>
      <w:rPr>
        <w:rFonts w:hint="default"/>
        <w:lang w:val="en-US" w:eastAsia="en-US" w:bidi="en-US"/>
      </w:rPr>
    </w:lvl>
  </w:abstractNum>
  <w:num w:numId="1" w16cid:durableId="60905053">
    <w:abstractNumId w:val="10"/>
  </w:num>
  <w:num w:numId="2" w16cid:durableId="905729203">
    <w:abstractNumId w:val="3"/>
  </w:num>
  <w:num w:numId="3" w16cid:durableId="1167330886">
    <w:abstractNumId w:val="8"/>
  </w:num>
  <w:num w:numId="4" w16cid:durableId="880018741">
    <w:abstractNumId w:val="0"/>
  </w:num>
  <w:num w:numId="5" w16cid:durableId="1048339147">
    <w:abstractNumId w:val="1"/>
  </w:num>
  <w:num w:numId="6" w16cid:durableId="480586728">
    <w:abstractNumId w:val="5"/>
  </w:num>
  <w:num w:numId="7" w16cid:durableId="80876585">
    <w:abstractNumId w:val="9"/>
  </w:num>
  <w:num w:numId="8" w16cid:durableId="981040605">
    <w:abstractNumId w:val="2"/>
  </w:num>
  <w:num w:numId="9" w16cid:durableId="1029527792">
    <w:abstractNumId w:val="7"/>
  </w:num>
  <w:num w:numId="10" w16cid:durableId="835650339">
    <w:abstractNumId w:val="4"/>
  </w:num>
  <w:num w:numId="11" w16cid:durableId="1121344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B"/>
    <w:rsid w:val="00000873"/>
    <w:rsid w:val="00033254"/>
    <w:rsid w:val="0004230F"/>
    <w:rsid w:val="00095031"/>
    <w:rsid w:val="0009551C"/>
    <w:rsid w:val="000A2F6B"/>
    <w:rsid w:val="000B1F5A"/>
    <w:rsid w:val="000E4E0F"/>
    <w:rsid w:val="00117B81"/>
    <w:rsid w:val="00155A07"/>
    <w:rsid w:val="00160B76"/>
    <w:rsid w:val="001638ED"/>
    <w:rsid w:val="00165D66"/>
    <w:rsid w:val="00166F0A"/>
    <w:rsid w:val="001762F9"/>
    <w:rsid w:val="0018165F"/>
    <w:rsid w:val="001A6830"/>
    <w:rsid w:val="002002B4"/>
    <w:rsid w:val="00226B9C"/>
    <w:rsid w:val="00250884"/>
    <w:rsid w:val="00262C5B"/>
    <w:rsid w:val="002805CD"/>
    <w:rsid w:val="0028408E"/>
    <w:rsid w:val="00287AE4"/>
    <w:rsid w:val="0029548F"/>
    <w:rsid w:val="002A02B8"/>
    <w:rsid w:val="00302BC2"/>
    <w:rsid w:val="0034174A"/>
    <w:rsid w:val="003928F2"/>
    <w:rsid w:val="00396FD1"/>
    <w:rsid w:val="003C1B64"/>
    <w:rsid w:val="003D2A84"/>
    <w:rsid w:val="00404006"/>
    <w:rsid w:val="004064A7"/>
    <w:rsid w:val="00427FA2"/>
    <w:rsid w:val="00443419"/>
    <w:rsid w:val="00454345"/>
    <w:rsid w:val="00454A20"/>
    <w:rsid w:val="00455378"/>
    <w:rsid w:val="004811BF"/>
    <w:rsid w:val="004942DB"/>
    <w:rsid w:val="004A4CBA"/>
    <w:rsid w:val="004C094D"/>
    <w:rsid w:val="005055C1"/>
    <w:rsid w:val="00520C64"/>
    <w:rsid w:val="00566D74"/>
    <w:rsid w:val="00590990"/>
    <w:rsid w:val="005940BA"/>
    <w:rsid w:val="005B17B7"/>
    <w:rsid w:val="005C3F2C"/>
    <w:rsid w:val="005D6134"/>
    <w:rsid w:val="005E1866"/>
    <w:rsid w:val="00604F3B"/>
    <w:rsid w:val="006170A9"/>
    <w:rsid w:val="00650751"/>
    <w:rsid w:val="006654EF"/>
    <w:rsid w:val="00671CBF"/>
    <w:rsid w:val="006D4D07"/>
    <w:rsid w:val="006F0495"/>
    <w:rsid w:val="00733293"/>
    <w:rsid w:val="007428A5"/>
    <w:rsid w:val="00747A36"/>
    <w:rsid w:val="007B7B22"/>
    <w:rsid w:val="007E42D3"/>
    <w:rsid w:val="00800540"/>
    <w:rsid w:val="00817D5B"/>
    <w:rsid w:val="00827405"/>
    <w:rsid w:val="00830891"/>
    <w:rsid w:val="00853DB7"/>
    <w:rsid w:val="00856997"/>
    <w:rsid w:val="00872E6B"/>
    <w:rsid w:val="0087796C"/>
    <w:rsid w:val="00895388"/>
    <w:rsid w:val="008B2DB7"/>
    <w:rsid w:val="008D16C4"/>
    <w:rsid w:val="008E22FA"/>
    <w:rsid w:val="0090275E"/>
    <w:rsid w:val="009161A7"/>
    <w:rsid w:val="009362CB"/>
    <w:rsid w:val="00983999"/>
    <w:rsid w:val="00986A0B"/>
    <w:rsid w:val="00993EA6"/>
    <w:rsid w:val="009B5CFC"/>
    <w:rsid w:val="009D4022"/>
    <w:rsid w:val="009E6267"/>
    <w:rsid w:val="00A15202"/>
    <w:rsid w:val="00A40692"/>
    <w:rsid w:val="00A70B5B"/>
    <w:rsid w:val="00A822AB"/>
    <w:rsid w:val="00A82972"/>
    <w:rsid w:val="00A94621"/>
    <w:rsid w:val="00AD5620"/>
    <w:rsid w:val="00AE00A6"/>
    <w:rsid w:val="00B339AA"/>
    <w:rsid w:val="00B34E8D"/>
    <w:rsid w:val="00B44690"/>
    <w:rsid w:val="00BD5B8F"/>
    <w:rsid w:val="00BF2584"/>
    <w:rsid w:val="00C074FD"/>
    <w:rsid w:val="00C53EB2"/>
    <w:rsid w:val="00C70BBC"/>
    <w:rsid w:val="00C72854"/>
    <w:rsid w:val="00C95EAA"/>
    <w:rsid w:val="00C96647"/>
    <w:rsid w:val="00CB6663"/>
    <w:rsid w:val="00CC480F"/>
    <w:rsid w:val="00CD296B"/>
    <w:rsid w:val="00CE25C3"/>
    <w:rsid w:val="00CE33F8"/>
    <w:rsid w:val="00CE5AA8"/>
    <w:rsid w:val="00D17216"/>
    <w:rsid w:val="00D1784F"/>
    <w:rsid w:val="00D42F49"/>
    <w:rsid w:val="00D55010"/>
    <w:rsid w:val="00D85B26"/>
    <w:rsid w:val="00DA4F38"/>
    <w:rsid w:val="00DD4462"/>
    <w:rsid w:val="00DD78BB"/>
    <w:rsid w:val="00DE5C96"/>
    <w:rsid w:val="00DF794E"/>
    <w:rsid w:val="00DF7A9D"/>
    <w:rsid w:val="00E023F7"/>
    <w:rsid w:val="00E10DFC"/>
    <w:rsid w:val="00E21578"/>
    <w:rsid w:val="00E22EF5"/>
    <w:rsid w:val="00E94F77"/>
    <w:rsid w:val="00EC48B5"/>
    <w:rsid w:val="00EE6950"/>
    <w:rsid w:val="00EF55C4"/>
    <w:rsid w:val="00F73AD2"/>
    <w:rsid w:val="00FC2E36"/>
    <w:rsid w:val="00FE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4FE4F"/>
  <w15:docId w15:val="{7742F3CE-9A35-4D3C-8B59-8568825C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7A9D"/>
    <w:pPr>
      <w:tabs>
        <w:tab w:val="center" w:pos="4680"/>
        <w:tab w:val="right" w:pos="9360"/>
      </w:tabs>
    </w:pPr>
  </w:style>
  <w:style w:type="character" w:customStyle="1" w:styleId="HeaderChar">
    <w:name w:val="Header Char"/>
    <w:basedOn w:val="DefaultParagraphFont"/>
    <w:link w:val="Header"/>
    <w:uiPriority w:val="99"/>
    <w:rsid w:val="00DF7A9D"/>
    <w:rPr>
      <w:rFonts w:ascii="Tahoma" w:eastAsia="Tahoma" w:hAnsi="Tahoma" w:cs="Tahoma"/>
      <w:lang w:bidi="en-US"/>
    </w:rPr>
  </w:style>
  <w:style w:type="paragraph" w:styleId="Footer">
    <w:name w:val="footer"/>
    <w:basedOn w:val="Normal"/>
    <w:link w:val="FooterChar"/>
    <w:uiPriority w:val="99"/>
    <w:unhideWhenUsed/>
    <w:rsid w:val="00DF7A9D"/>
    <w:pPr>
      <w:tabs>
        <w:tab w:val="center" w:pos="4680"/>
        <w:tab w:val="right" w:pos="9360"/>
      </w:tabs>
    </w:pPr>
  </w:style>
  <w:style w:type="character" w:customStyle="1" w:styleId="FooterChar">
    <w:name w:val="Footer Char"/>
    <w:basedOn w:val="DefaultParagraphFont"/>
    <w:link w:val="Footer"/>
    <w:uiPriority w:val="99"/>
    <w:rsid w:val="00DF7A9D"/>
    <w:rPr>
      <w:rFonts w:ascii="Tahoma" w:eastAsia="Tahoma" w:hAnsi="Tahoma" w:cs="Tahoma"/>
      <w:lang w:bidi="en-US"/>
    </w:rPr>
  </w:style>
  <w:style w:type="character" w:styleId="Hyperlink">
    <w:name w:val="Hyperlink"/>
    <w:basedOn w:val="DefaultParagraphFont"/>
    <w:uiPriority w:val="99"/>
    <w:unhideWhenUsed/>
    <w:rsid w:val="00E94F77"/>
    <w:rPr>
      <w:color w:val="0000FF" w:themeColor="hyperlink"/>
      <w:u w:val="single"/>
    </w:rPr>
  </w:style>
  <w:style w:type="character" w:styleId="FollowedHyperlink">
    <w:name w:val="FollowedHyperlink"/>
    <w:basedOn w:val="DefaultParagraphFont"/>
    <w:uiPriority w:val="99"/>
    <w:semiHidden/>
    <w:unhideWhenUsed/>
    <w:rsid w:val="00C95EAA"/>
    <w:rPr>
      <w:color w:val="800080" w:themeColor="followedHyperlink"/>
      <w:u w:val="single"/>
    </w:rPr>
  </w:style>
  <w:style w:type="character" w:customStyle="1" w:styleId="UnresolvedMention1">
    <w:name w:val="Unresolved Mention1"/>
    <w:basedOn w:val="DefaultParagraphFont"/>
    <w:uiPriority w:val="99"/>
    <w:semiHidden/>
    <w:unhideWhenUsed/>
    <w:rsid w:val="00C95EAA"/>
    <w:rPr>
      <w:color w:val="605E5C"/>
      <w:shd w:val="clear" w:color="auto" w:fill="E1DFDD"/>
    </w:rPr>
  </w:style>
  <w:style w:type="character" w:styleId="UnresolvedMention">
    <w:name w:val="Unresolved Mention"/>
    <w:basedOn w:val="DefaultParagraphFont"/>
    <w:uiPriority w:val="99"/>
    <w:semiHidden/>
    <w:unhideWhenUsed/>
    <w:rsid w:val="0065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F8BEc_RLTD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egonapprenticeship.org/apprenticeshi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egonapprenticeship.org/search-openings/?occup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egonapprenticeship.org/pre-apprenticeship/" TargetMode="External"/><Relationship Id="rId4" Type="http://schemas.openxmlformats.org/officeDocument/2006/relationships/webSettings" Target="webSettings.xml"/><Relationship Id="rId9" Type="http://schemas.openxmlformats.org/officeDocument/2006/relationships/hyperlink" Target="https://www.youtube.com/watch?v=Q4GLw8BA23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What to Do in High School</vt:lpstr>
    </vt:vector>
  </TitlesOfParts>
  <Company>Higher Education Coordinating Commission</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in High School</dc:title>
  <dc:creator>BROOKSHIER Lisa G.</dc:creator>
  <cp:lastModifiedBy>REESER Kurt * HECC</cp:lastModifiedBy>
  <cp:revision>2</cp:revision>
  <cp:lastPrinted>2023-04-06T22:41:00Z</cp:lastPrinted>
  <dcterms:created xsi:type="dcterms:W3CDTF">2023-07-03T22:52:00Z</dcterms:created>
  <dcterms:modified xsi:type="dcterms:W3CDTF">2023-07-03T22:52:00Z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20 for Word</vt:lpwstr>
  </property>
  <property fmtid="{D5CDD505-2E9C-101B-9397-08002B2CF9AE}" pid="4" name="LastSaved">
    <vt:filetime>2022-02-14T00:00:00Z</vt:filetime>
  </property>
</Properties>
</file>